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34" w:rsidRPr="000C2116" w:rsidRDefault="001E5834" w:rsidP="001E5834">
      <w:pPr>
        <w:autoSpaceDE w:val="0"/>
        <w:autoSpaceDN w:val="0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bookmarkStart w:id="0" w:name="_TOC_250012"/>
      <w:bookmarkStart w:id="1" w:name="_TOC_250011"/>
      <w:bookmarkEnd w:id="0"/>
      <w:r w:rsidRPr="000C2116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1E5834" w:rsidRPr="000C2116" w:rsidRDefault="001E5834" w:rsidP="001E5834">
      <w:pPr>
        <w:autoSpaceDE w:val="0"/>
        <w:autoSpaceDN w:val="0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0C2116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 основной образовательной </w:t>
      </w:r>
    </w:p>
    <w:p w:rsidR="001E5834" w:rsidRPr="000C2116" w:rsidRDefault="001E5834" w:rsidP="001E5834">
      <w:pPr>
        <w:autoSpaceDE w:val="0"/>
        <w:autoSpaceDN w:val="0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0C2116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программе начального общего образования,</w:t>
      </w:r>
    </w:p>
    <w:p w:rsidR="001E5834" w:rsidRPr="000C2116" w:rsidRDefault="001E5834" w:rsidP="001E5834">
      <w:pPr>
        <w:autoSpaceDE w:val="0"/>
        <w:autoSpaceDN w:val="0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0C2116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утвержденной приказом МБОУ «Фатневская СОШ </w:t>
      </w:r>
    </w:p>
    <w:p w:rsidR="001E5834" w:rsidRPr="000C2116" w:rsidRDefault="001E5834" w:rsidP="001E5834">
      <w:pPr>
        <w:autoSpaceDE w:val="0"/>
        <w:autoSpaceDN w:val="0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0C2116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0C2116" w:rsidRPr="000C2116" w:rsidRDefault="000C2116" w:rsidP="000C2116">
      <w:pPr>
        <w:spacing w:before="120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0C2116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1E5834" w:rsidRPr="001E5834" w:rsidRDefault="001E5834" w:rsidP="001E5834">
      <w:pPr>
        <w:autoSpaceDE w:val="0"/>
        <w:autoSpaceDN w:val="0"/>
        <w:jc w:val="center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E5834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1E5834" w:rsidRP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E5834" w:rsidRPr="001E5834" w:rsidRDefault="001E5834" w:rsidP="001E5834">
      <w:pPr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курса </w:t>
      </w: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внеурочной деятельности: 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«</w:t>
      </w:r>
      <w:r w:rsidRPr="001E5834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Разговоры о важном»</w:t>
      </w:r>
    </w:p>
    <w:p w:rsidR="001E5834" w:rsidRPr="001E5834" w:rsidRDefault="001E5834" w:rsidP="001E5834">
      <w:pPr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Класс</w:t>
      </w:r>
      <w:r w:rsidRPr="001E5834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 1-4</w:t>
      </w:r>
      <w:r w:rsidRPr="001E5834">
        <w:rPr>
          <w:rFonts w:ascii="Times New Roman" w:eastAsia="WenQuanYi Micro Hei" w:hAnsi="Times New Roman" w:cs="Times New Roman"/>
          <w:i/>
          <w:color w:val="000000"/>
          <w:kern w:val="2"/>
          <w:sz w:val="28"/>
          <w:szCs w:val="28"/>
          <w:lang w:eastAsia="zh-CN" w:bidi="hi-IN"/>
        </w:rPr>
        <w:t xml:space="preserve"> класс.</w:t>
      </w:r>
    </w:p>
    <w:p w:rsidR="001E5834" w:rsidRPr="001E5834" w:rsidRDefault="001E5834" w:rsidP="001E5834">
      <w:pPr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Уровень обучения</w:t>
      </w:r>
      <w:r w:rsidRPr="001E5834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базовый</w:t>
      </w:r>
    </w:p>
    <w:p w:rsidR="001E5834" w:rsidRPr="001E5834" w:rsidRDefault="001E5834" w:rsidP="001E5834">
      <w:pPr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</w:pP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</w:p>
    <w:p w:rsidR="001E5834" w:rsidRPr="001E5834" w:rsidRDefault="001E5834" w:rsidP="001E5834">
      <w:pPr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</w:pPr>
      <w:r w:rsidRPr="001E5834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1-4 кл. - 34</w:t>
      </w:r>
      <w:r w:rsidRPr="001E5834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 ч в год, в неделю 1 час </w:t>
      </w:r>
    </w:p>
    <w:p w:rsidR="001E5834" w:rsidRP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5834">
        <w:rPr>
          <w:rFonts w:ascii="Times New Roman" w:eastAsia="Times New Roman" w:hAnsi="Times New Roman" w:cs="Times New Roman"/>
          <w:sz w:val="28"/>
          <w:szCs w:val="28"/>
        </w:rPr>
        <w:t>Составитель(и) программы : Тазенкова Любовь Викторовна</w:t>
      </w: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834" w:rsidRPr="001E5834" w:rsidRDefault="001E5834" w:rsidP="001E5834">
      <w:pPr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E5834" w:rsidRDefault="001E5834">
      <w:pPr>
        <w:pStyle w:val="11"/>
        <w:spacing w:before="0"/>
        <w:ind w:left="0"/>
        <w:jc w:val="both"/>
        <w:rPr>
          <w:rFonts w:ascii="Times New Roman" w:hAnsi="Times New Roman" w:cs="Times New Roman"/>
          <w:color w:val="231F20"/>
          <w:spacing w:val="14"/>
          <w:sz w:val="24"/>
          <w:szCs w:val="24"/>
        </w:rPr>
      </w:pPr>
    </w:p>
    <w:p w:rsidR="000C2116" w:rsidRDefault="000C2116">
      <w:pPr>
        <w:pStyle w:val="11"/>
        <w:spacing w:before="0"/>
        <w:ind w:left="0"/>
        <w:jc w:val="both"/>
        <w:rPr>
          <w:rFonts w:ascii="Times New Roman" w:hAnsi="Times New Roman" w:cs="Times New Roman"/>
          <w:color w:val="231F20"/>
          <w:spacing w:val="14"/>
          <w:sz w:val="24"/>
          <w:szCs w:val="24"/>
        </w:rPr>
      </w:pPr>
      <w:bookmarkStart w:id="2" w:name="_GoBack"/>
      <w:bookmarkEnd w:id="2"/>
    </w:p>
    <w:p w:rsidR="00B34A8B" w:rsidRDefault="001A7FCE">
      <w:pPr>
        <w:pStyle w:val="1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14"/>
          <w:sz w:val="24"/>
          <w:szCs w:val="24"/>
        </w:rPr>
        <w:lastRenderedPageBreak/>
        <w:t>СОДЕРЖАНИЕ</w:t>
      </w:r>
      <w:r w:rsidR="001E583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231F20"/>
          <w:spacing w:val="14"/>
          <w:sz w:val="24"/>
          <w:szCs w:val="24"/>
        </w:rPr>
        <w:t>КУРСА</w:t>
      </w:r>
      <w:r w:rsidR="001E583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231F20"/>
          <w:spacing w:val="14"/>
          <w:sz w:val="24"/>
          <w:szCs w:val="24"/>
        </w:rPr>
        <w:t>ВНЕУРОЧНОЙ</w:t>
      </w:r>
      <w:bookmarkEnd w:id="1"/>
      <w:r w:rsidR="001E583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</w:p>
    <w:p w:rsidR="00B34A8B" w:rsidRDefault="001A7FCE">
      <w:pPr>
        <w:pStyle w:val="a6"/>
        <w:ind w:left="0" w:right="19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 xml:space="preserve">Зачем человеку учиться? </w:t>
      </w:r>
      <w:r>
        <w:rPr>
          <w:rFonts w:ascii="Times New Roman" w:hAnsi="Times New Roman" w:cs="Times New Roman"/>
          <w:color w:val="231F20"/>
          <w:w w:val="105"/>
        </w:rPr>
        <w:t xml:space="preserve">Обучение человека происходит на протяжении всейжизни.Влияниецифровыхтехнологийнаприобретениезнаний.Почему знания влияют на всю жизнь человека? Развитие навыков работы в команде, </w:t>
      </w:r>
      <w:r>
        <w:rPr>
          <w:rFonts w:ascii="Times New Roman" w:hAnsi="Times New Roman" w:cs="Times New Roman"/>
          <w:color w:val="231F20"/>
        </w:rPr>
        <w:t xml:space="preserve">уважения разных мнений, разрешения конфликтов и эмпатии в ходе школьного </w:t>
      </w:r>
      <w:r>
        <w:rPr>
          <w:rFonts w:ascii="Times New Roman" w:hAnsi="Times New Roman" w:cs="Times New Roman"/>
          <w:color w:val="231F20"/>
          <w:spacing w:val="-2"/>
          <w:w w:val="105"/>
        </w:rPr>
        <w:t>образования.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Русский язык в эпоху цифровых технологий. </w:t>
      </w:r>
      <w:r>
        <w:rPr>
          <w:rFonts w:ascii="Times New Roman" w:hAnsi="Times New Roman" w:cs="Times New Roman"/>
          <w:color w:val="231F20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речь—признакобразованногочеловекаизалогуспехавбудущем.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Цифровойсуверенитетстраны.</w:t>
      </w:r>
      <w:r>
        <w:rPr>
          <w:rFonts w:ascii="Times New Roman" w:hAnsi="Times New Roman" w:cs="Times New Roman"/>
          <w:color w:val="231F20"/>
          <w:w w:val="105"/>
        </w:rPr>
        <w:t>Чтотакоецифровойсуверенитет?Какобеспечивается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Мирный атом. День работника атомной промышленности. </w:t>
      </w:r>
      <w:r>
        <w:rPr>
          <w:rFonts w:ascii="Times New Roman" w:hAnsi="Times New Roman" w:cs="Times New Roman"/>
          <w:color w:val="231F20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эффективныхисточниковэнергиинабудущеечеловечества.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 xml:space="preserve">О творчестве. Ко Дню музыки. </w:t>
      </w:r>
      <w:r>
        <w:rPr>
          <w:rFonts w:ascii="Times New Roman" w:hAnsi="Times New Roman" w:cs="Times New Roman"/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Чтотакоеуважение?КоДнюучителя.</w:t>
      </w:r>
      <w:r>
        <w:rPr>
          <w:rFonts w:ascii="Times New Roman" w:hAnsi="Times New Roman" w:cs="Times New Roman"/>
          <w:color w:val="231F20"/>
          <w:w w:val="105"/>
        </w:rPr>
        <w:t xml:space="preserve">Уважение—признаниедостоинств личности.Уважениекокружающимичужомутрудукакосновагармоничного </w:t>
      </w:r>
      <w:r>
        <w:rPr>
          <w:rFonts w:ascii="Times New Roman" w:hAnsi="Times New Roman" w:cs="Times New Roman"/>
          <w:color w:val="231F20"/>
        </w:rPr>
        <w:t xml:space="preserve">развития общества. Правила общения внутри семьи, школы и коллектива. Подготовкаковзрослойжизнииформированиеответственности.Оролипедагога </w:t>
      </w:r>
      <w:r>
        <w:rPr>
          <w:rFonts w:ascii="Times New Roman" w:hAnsi="Times New Roman" w:cs="Times New Roman"/>
          <w:color w:val="231F20"/>
          <w:w w:val="105"/>
        </w:rPr>
        <w:t>ввоспитанииличности.ТрадициипразднованияДняучителя.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Как понять друг друга разным поколениям? </w:t>
      </w:r>
      <w:r>
        <w:rPr>
          <w:rFonts w:ascii="Times New Roman" w:hAnsi="Times New Roman" w:cs="Times New Roman"/>
          <w:color w:val="231F20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>
        <w:rPr>
          <w:rFonts w:ascii="Times New Roman" w:hAnsi="Times New Roman" w:cs="Times New Roman"/>
          <w:color w:val="231F20"/>
          <w:spacing w:val="-2"/>
        </w:rPr>
        <w:t>взрослению.</w:t>
      </w:r>
    </w:p>
    <w:p w:rsidR="00B34A8B" w:rsidRDefault="001A7FCE">
      <w:pPr>
        <w:pStyle w:val="a6"/>
        <w:ind w:left="0" w:right="19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О городах России. Ко Дню народного единства. </w:t>
      </w:r>
      <w:r>
        <w:rPr>
          <w:rFonts w:ascii="Times New Roman" w:hAnsi="Times New Roman" w:cs="Times New Roman"/>
          <w:color w:val="231F20"/>
        </w:rPr>
        <w:t>Города России: разнообра</w:t>
      </w:r>
      <w:r>
        <w:rPr>
          <w:rFonts w:ascii="Times New Roman" w:hAnsi="Times New Roman" w:cs="Times New Roman"/>
          <w:color w:val="231F20"/>
          <w:w w:val="105"/>
        </w:rPr>
        <w:t xml:space="preserve">зиекультур,языковивековыхтрадиций.Единствонародов,проживающихна </w:t>
      </w:r>
      <w:r>
        <w:rPr>
          <w:rFonts w:ascii="Times New Roman" w:hAnsi="Times New Roman" w:cs="Times New Roman"/>
          <w:color w:val="231F20"/>
        </w:rPr>
        <w:t xml:space="preserve">территории Российской Федерации. Древнейшие города России как хранители </w:t>
      </w:r>
      <w:r>
        <w:rPr>
          <w:rFonts w:ascii="Times New Roman" w:hAnsi="Times New Roman" w:cs="Times New Roman"/>
          <w:color w:val="231F20"/>
          <w:w w:val="105"/>
        </w:rPr>
        <w:t>информациионашихпредкахикультурногокодастраны.Изучениероссийскихгородов—изучениестраницисторииОтечества.Рольгосударствавразвитиималыхгородов.Возможностигражданвразвитиисвоеймалойродины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Общество безграничных возможностей. </w:t>
      </w:r>
      <w:r>
        <w:rPr>
          <w:rFonts w:ascii="Times New Roman" w:hAnsi="Times New Roman" w:cs="Times New Roman"/>
          <w:color w:val="231F20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>
        <w:rPr>
          <w:rFonts w:ascii="Times New Roman" w:hAnsi="Times New Roman" w:cs="Times New Roman"/>
          <w:color w:val="231F20"/>
          <w:spacing w:val="-2"/>
        </w:rPr>
        <w:t>обществе.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Селекцияигенетика.К170-летиюИ.В.Мичурина.</w:t>
      </w:r>
      <w:r>
        <w:rPr>
          <w:rFonts w:ascii="Times New Roman" w:hAnsi="Times New Roman" w:cs="Times New Roman"/>
          <w:color w:val="231F20"/>
          <w:w w:val="105"/>
        </w:rPr>
        <w:t>Состояниенаукивсо</w:t>
      </w:r>
      <w:r>
        <w:rPr>
          <w:rFonts w:ascii="Times New Roman" w:hAnsi="Times New Roman" w:cs="Times New Roman"/>
          <w:color w:val="231F20"/>
          <w:spacing w:val="-2"/>
          <w:w w:val="105"/>
        </w:rPr>
        <w:t xml:space="preserve">временнойРоссии.Рольгенетикииселекциивсельскомхозяйстве,медицине, </w:t>
      </w:r>
      <w:r>
        <w:rPr>
          <w:rFonts w:ascii="Times New Roman" w:hAnsi="Times New Roman" w:cs="Times New Roman"/>
          <w:color w:val="231F20"/>
          <w:w w:val="105"/>
        </w:rPr>
        <w:t>промышленностиит.д.Мировоепризнаниедостиженийотечественнойнаучной школы. Открытия И. В. Мичурина и их влияние на развитие страны. Воз</w:t>
      </w:r>
      <w:r>
        <w:rPr>
          <w:rFonts w:ascii="Times New Roman" w:hAnsi="Times New Roman" w:cs="Times New Roman"/>
          <w:color w:val="231F20"/>
        </w:rPr>
        <w:t>можностидляподрастающегопоколениявпознаниимираиличномразвитии.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Как решать конфликты и справляться с трудностями. Ко Дню психолога. </w:t>
      </w:r>
      <w:r>
        <w:rPr>
          <w:rFonts w:ascii="Times New Roman" w:hAnsi="Times New Roman" w:cs="Times New Roman"/>
          <w:color w:val="231F20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lastRenderedPageBreak/>
        <w:t xml:space="preserve">Профессия — жизнь спасать. </w:t>
      </w:r>
      <w:r>
        <w:rPr>
          <w:rFonts w:ascii="Times New Roman" w:hAnsi="Times New Roman" w:cs="Times New Roman"/>
          <w:color w:val="231F20"/>
        </w:rPr>
        <w:t xml:space="preserve">Спасатели — специалисты, которые помогают </w:t>
      </w:r>
      <w:r>
        <w:rPr>
          <w:rFonts w:ascii="Times New Roman" w:hAnsi="Times New Roman" w:cs="Times New Roman"/>
          <w:color w:val="231F20"/>
          <w:w w:val="105"/>
        </w:rPr>
        <w:t>людямвопасныхситуациях.Профессияспасателясвязанасповышеннымриском.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Домашние питомцы. Всемирный день питомца. </w:t>
      </w:r>
      <w:r>
        <w:rPr>
          <w:rFonts w:ascii="Times New Roman" w:hAnsi="Times New Roman" w:cs="Times New Roman"/>
          <w:color w:val="231F20"/>
        </w:rPr>
        <w:t xml:space="preserve">Роль домашних питомцев в </w:t>
      </w:r>
      <w:r>
        <w:rPr>
          <w:rFonts w:ascii="Times New Roman" w:hAnsi="Times New Roman" w:cs="Times New Roman"/>
          <w:color w:val="231F20"/>
          <w:w w:val="105"/>
        </w:rPr>
        <w:t xml:space="preserve">жизничеловека.Ответственность,заботаибережноеотношениекпитомцам. </w:t>
      </w:r>
      <w:r>
        <w:rPr>
          <w:rFonts w:ascii="Times New Roman" w:hAnsi="Times New Roman" w:cs="Times New Roman"/>
          <w:color w:val="231F20"/>
        </w:rPr>
        <w:t>Всемирный день питомца объединяет людей всей планеты для укрепления цен</w:t>
      </w:r>
      <w:r>
        <w:rPr>
          <w:rFonts w:ascii="Times New Roman" w:hAnsi="Times New Roman" w:cs="Times New Roman"/>
          <w:color w:val="231F20"/>
          <w:w w:val="105"/>
        </w:rPr>
        <w:t>ностейдружбыизаботыоживотных.Каксоблюдатьбезопасностьприобщении с животными?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rFonts w:ascii="Times New Roman" w:hAnsi="Times New Roman" w:cs="Times New Roman"/>
          <w:color w:val="231F20"/>
          <w:w w:val="105"/>
        </w:rPr>
        <w:t>ГероиРоссиис древнейшихвременидосовременности.Традициигероизма,мужестваирешительности — неотъемлемая часть российской идентичности и культурного кода.ДеньГероевОтечества—выражениеблагодарности,признательностии уважения за самоотверженность и мужество.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b/>
          <w:color w:val="231F20"/>
        </w:rPr>
        <w:t xml:space="preserve">Закон и справедливость. Ко Дню Конституции. </w:t>
      </w:r>
      <w:r>
        <w:rPr>
          <w:rFonts w:ascii="Times New Roman" w:hAnsi="Times New Roman" w:cs="Times New Roman"/>
          <w:color w:val="231F20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духовно-нравственныхценностейроссийскогообщества.Знаниезаконовстраны как прямая обязанность каждого гражданина России. Какие права и обязанности есть у детей?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Совесть внутри нас. </w:t>
      </w:r>
      <w:r>
        <w:rPr>
          <w:rFonts w:ascii="Times New Roman" w:hAnsi="Times New Roman" w:cs="Times New Roman"/>
          <w:color w:val="231F20"/>
        </w:rPr>
        <w:t xml:space="preserve">Совесть — внутренний ориентир, помогающий отличить </w:t>
      </w:r>
      <w:r>
        <w:rPr>
          <w:rFonts w:ascii="Times New Roman" w:hAnsi="Times New Roman" w:cs="Times New Roman"/>
          <w:color w:val="231F20"/>
          <w:w w:val="105"/>
        </w:rPr>
        <w:t>доброотзла.Ключеваярольсовестивосуществленииличноговыбора.Влия</w:t>
      </w:r>
      <w:r>
        <w:rPr>
          <w:rFonts w:ascii="Times New Roman" w:hAnsi="Times New Roman" w:cs="Times New Roman"/>
          <w:color w:val="231F20"/>
        </w:rPr>
        <w:t>ние традиционных ценностей, культуры и исторического опыта страны на фор</w:t>
      </w:r>
      <w:r>
        <w:rPr>
          <w:rFonts w:ascii="Times New Roman" w:hAnsi="Times New Roman" w:cs="Times New Roman"/>
          <w:color w:val="231F20"/>
          <w:w w:val="105"/>
        </w:rPr>
        <w:t>мирование нравственных ориентиров личности.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Календарь полезных дел. Новогоднее занятие. </w:t>
      </w:r>
      <w:r>
        <w:rPr>
          <w:rFonts w:ascii="Times New Roman" w:hAnsi="Times New Roman" w:cs="Times New Roman"/>
          <w:color w:val="231F20"/>
        </w:rPr>
        <w:t>Зимниеканикулы—этовремя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Как создают мультфильмы? Мультипликация, анимация. </w:t>
      </w:r>
      <w:r>
        <w:rPr>
          <w:rFonts w:ascii="Times New Roman" w:hAnsi="Times New Roman" w:cs="Times New Roman"/>
          <w:color w:val="231F20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Музейное дело. 170 лет Третьяковской галерее. </w:t>
      </w:r>
      <w:r>
        <w:rPr>
          <w:rFonts w:ascii="Times New Roman" w:hAnsi="Times New Roman" w:cs="Times New Roman"/>
          <w:color w:val="231F20"/>
        </w:rPr>
        <w:t>Российскиемузеи—хранители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музейногодела.Каксоздаватьиразвиватьшкольныймузей?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Как создавать свой бизнес? </w:t>
      </w:r>
      <w:r>
        <w:rPr>
          <w:rFonts w:ascii="Times New Roman" w:hAnsi="Times New Roman" w:cs="Times New Roman"/>
          <w:color w:val="231F20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Есть ли у знания границы? Ко Дню науки. </w:t>
      </w:r>
      <w:r>
        <w:rPr>
          <w:rFonts w:ascii="Times New Roman" w:hAnsi="Times New Roman" w:cs="Times New Roman"/>
          <w:color w:val="231F20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происходятсовременныеоткрытия?Какстатьученым?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Слушать, слышать и договариваться. Кто такие дипломаты? </w:t>
      </w:r>
      <w:r>
        <w:rPr>
          <w:rFonts w:ascii="Times New Roman" w:hAnsi="Times New Roman" w:cs="Times New Roman"/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Навыкидля жизни: как научиться договариваться с окружающими людьми и вести конструктивный диалог?</w:t>
      </w:r>
    </w:p>
    <w:p w:rsidR="00B34A8B" w:rsidRDefault="001A7FCE">
      <w:pPr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Геройссоседнегодвора.РегиональныйуроккоДнюзащитникаОтечества.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Герой — реальный человек, живущий рядом с нами, чья жизнь является примеромдляокружающих.ВкаждомрегионеРоссииживутвыдающиесягерои, отважные,мужественныеитрудолюбивые.Чтотакоегероизм?Какиекачества отличают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героя?</w:t>
      </w:r>
    </w:p>
    <w:p w:rsidR="00B34A8B" w:rsidRDefault="001A7FCE">
      <w:pPr>
        <w:pStyle w:val="a6"/>
        <w:ind w:left="0" w:right="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День наставника. </w:t>
      </w:r>
      <w:r>
        <w:rPr>
          <w:rFonts w:ascii="Times New Roman" w:hAnsi="Times New Roman" w:cs="Times New Roman"/>
          <w:color w:val="231F20"/>
        </w:rPr>
        <w:t>День наставника — важный государственный праздник, ко</w:t>
      </w:r>
      <w:r>
        <w:rPr>
          <w:rFonts w:ascii="Times New Roman" w:hAnsi="Times New Roman" w:cs="Times New Roman"/>
          <w:color w:val="231F20"/>
          <w:w w:val="105"/>
        </w:rPr>
        <w:t xml:space="preserve">торыйпозволяетзакрепитьстатуснаставников,подчеркнутьзначимостьэтой деятельностииповыситьеепрестиж.Рольнаставникавформированииипрофессиональном развитии личности. Знаменитые россияне и их наставники.К.Д.УшинскийкакосновоположникнаучнойпедагогикивРоссии.Какнайти </w:t>
      </w:r>
      <w:r>
        <w:rPr>
          <w:rFonts w:ascii="Times New Roman" w:hAnsi="Times New Roman" w:cs="Times New Roman"/>
          <w:color w:val="231F20"/>
          <w:spacing w:val="-2"/>
          <w:w w:val="105"/>
        </w:rPr>
        <w:t>наставника?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Всемирныйденьпоэзии.</w:t>
      </w:r>
      <w:r>
        <w:rPr>
          <w:rFonts w:ascii="Times New Roman" w:hAnsi="Times New Roman" w:cs="Times New Roman"/>
          <w:color w:val="231F20"/>
          <w:w w:val="105"/>
        </w:rPr>
        <w:t xml:space="preserve">Поэзиякакчастьлитературногонаследиястраны. </w:t>
      </w:r>
      <w:r>
        <w:rPr>
          <w:rFonts w:ascii="Times New Roman" w:hAnsi="Times New Roman" w:cs="Times New Roman"/>
          <w:color w:val="231F20"/>
          <w:spacing w:val="-2"/>
          <w:w w:val="105"/>
        </w:rPr>
        <w:t>Русскаялитература—настоящийкультурныйфеномен.Русскихклассиковлю</w:t>
      </w:r>
      <w:r>
        <w:rPr>
          <w:rFonts w:ascii="Times New Roman" w:hAnsi="Times New Roman" w:cs="Times New Roman"/>
          <w:color w:val="231F20"/>
          <w:w w:val="105"/>
        </w:rPr>
        <w:t>бятичитаютнетольконародине,ноизарубежом.Почемуиностранцылюбят ичитаютрусскихписателей?Рольпоэзиивличномразвитиичеловека,интеллектаидушевныхкачеств.ОсовременныхпоэтахРоссии.Почемулюдипишут стихотворения, можно ли этому научиться?</w:t>
      </w:r>
    </w:p>
    <w:p w:rsidR="00B34A8B" w:rsidRDefault="001A7FCE">
      <w:pPr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Большой.Закулисами.250летБольшомутеатруи150летСоюзутеатральных деятелей России. </w:t>
      </w:r>
      <w:r>
        <w:rPr>
          <w:rFonts w:ascii="Times New Roman" w:hAnsi="Times New Roman" w:cs="Times New Roman"/>
          <w:color w:val="231F20"/>
          <w:sz w:val="24"/>
          <w:szCs w:val="24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достижениярусскойтеатральнойшколыширокоиспользуютсявомногих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странах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мира?Какстатьактеромичтодляэтогонужно?Развитиешкольныхтеатровв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России.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spacing w:val="-2"/>
          <w:w w:val="105"/>
        </w:rPr>
        <w:t>Каксправлятьсясволнением?</w:t>
      </w:r>
      <w:r>
        <w:rPr>
          <w:rFonts w:ascii="Times New Roman" w:hAnsi="Times New Roman" w:cs="Times New Roman"/>
          <w:color w:val="231F20"/>
          <w:spacing w:val="-2"/>
          <w:w w:val="105"/>
        </w:rPr>
        <w:t>Волнениекакестественноесостояниечело</w:t>
      </w:r>
      <w:r>
        <w:rPr>
          <w:rFonts w:ascii="Times New Roman" w:hAnsi="Times New Roman" w:cs="Times New Roman"/>
          <w:color w:val="231F20"/>
          <w:w w:val="105"/>
        </w:rPr>
        <w:t xml:space="preserve">века перед важным событием в жизни. Контроль эмоционального состояния, </w:t>
      </w:r>
      <w:r>
        <w:rPr>
          <w:rFonts w:ascii="Times New Roman" w:hAnsi="Times New Roman" w:cs="Times New Roman"/>
          <w:color w:val="231F20"/>
        </w:rPr>
        <w:t>забота о своем физическом и психологическом здоровье. Какие полезные при</w:t>
      </w:r>
      <w:r>
        <w:rPr>
          <w:rFonts w:ascii="Times New Roman" w:hAnsi="Times New Roman" w:cs="Times New Roman"/>
          <w:color w:val="231F20"/>
          <w:w w:val="105"/>
        </w:rPr>
        <w:t>вычкиположительновлияютнаэмоциональноесостояние?Какихсформировать и придерживаться?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65 лет триумфа. Ко Дню космонавтики. </w:t>
      </w:r>
      <w:r>
        <w:rPr>
          <w:rFonts w:ascii="Times New Roman" w:hAnsi="Times New Roman" w:cs="Times New Roman"/>
          <w:color w:val="231F20"/>
        </w:rPr>
        <w:t>Россия—однаизведущихкосмическихдержав.Развитиекосмическойотрасли—приоритетноенаправлениенациональных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 xml:space="preserve">Как мусор получает «вторую жизнь»? Технологии переработки. </w:t>
      </w:r>
      <w:r>
        <w:rPr>
          <w:rFonts w:ascii="Times New Roman" w:hAnsi="Times New Roman" w:cs="Times New Roman"/>
          <w:color w:val="231F20"/>
        </w:rPr>
        <w:t>Состояние планеты — личная ответственность каждого человека. Почему об экологии дол</w:t>
      </w:r>
      <w:r>
        <w:rPr>
          <w:rFonts w:ascii="Times New Roman" w:hAnsi="Times New Roman" w:cs="Times New Roman"/>
          <w:color w:val="231F20"/>
          <w:w w:val="105"/>
        </w:rPr>
        <w:t xml:space="preserve">жензаботитьсякаждыйчеловек?Неосознанноепотреблениекакпричинароста количества мусора. Климатические изменения, загрязнение окружающей </w:t>
      </w:r>
      <w:r>
        <w:rPr>
          <w:rFonts w:ascii="Times New Roman" w:hAnsi="Times New Roman" w:cs="Times New Roman"/>
          <w:color w:val="231F20"/>
        </w:rPr>
        <w:t>среды. Развитие системы переработки отходов и роль государства в этом про</w:t>
      </w:r>
      <w:r>
        <w:rPr>
          <w:rFonts w:ascii="Times New Roman" w:hAnsi="Times New Roman" w:cs="Times New Roman"/>
          <w:color w:val="231F20"/>
          <w:w w:val="105"/>
        </w:rPr>
        <w:t>цессе. Какие полезные привычки необходимо сформировать у себя?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</w:rPr>
        <w:t>Чтозначитработатьвкоманде?Силакоманды.КоДнютруда.</w:t>
      </w:r>
      <w:r>
        <w:rPr>
          <w:rFonts w:ascii="Times New Roman" w:hAnsi="Times New Roman" w:cs="Times New Roman"/>
          <w:color w:val="231F20"/>
        </w:rPr>
        <w:t>Команда—это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Песниовойне.КоДнюПобеды.</w:t>
      </w:r>
      <w:r>
        <w:rPr>
          <w:rFonts w:ascii="Times New Roman" w:hAnsi="Times New Roman" w:cs="Times New Roman"/>
          <w:color w:val="231F20"/>
          <w:w w:val="105"/>
        </w:rPr>
        <w:t>Песнибылисвидетелямимногихвеликих событий.Внихотразиласьисториянашейвеликойстраны.Влияниепеснина чувство сопричастности истории народа, сохранение памяти о Великой Отечественнойвойнепоследующимипоколениями.Какпеснипередаютчувства, эмоции и переживания создателей?</w:t>
      </w:r>
    </w:p>
    <w:p w:rsidR="00B34A8B" w:rsidRDefault="001A7FCE">
      <w:pPr>
        <w:pStyle w:val="a6"/>
        <w:ind w:left="0" w:right="19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w w:val="105"/>
        </w:rPr>
        <w:t>Ценности,которыенасобъединяют.</w:t>
      </w:r>
      <w:r>
        <w:rPr>
          <w:rFonts w:ascii="Times New Roman" w:hAnsi="Times New Roman" w:cs="Times New Roman"/>
          <w:color w:val="231F20"/>
          <w:w w:val="105"/>
        </w:rPr>
        <w:t>Занятиепроходитпоитогамвсехзанятийгода.Ценности—этоориентир,которыйпомогаетпоступатьправильно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B34A8B" w:rsidRDefault="00B34A8B">
      <w:pPr>
        <w:pStyle w:val="a6"/>
        <w:ind w:left="0" w:firstLine="0"/>
        <w:jc w:val="left"/>
        <w:rPr>
          <w:rFonts w:ascii="Times New Roman" w:hAnsi="Times New Roman" w:cs="Times New Roman"/>
        </w:rPr>
      </w:pPr>
    </w:p>
    <w:p w:rsidR="00B34A8B" w:rsidRDefault="001A7FCE">
      <w:pPr>
        <w:pStyle w:val="11"/>
        <w:spacing w:before="0"/>
        <w:ind w:left="425" w:firstLine="283"/>
        <w:rPr>
          <w:rFonts w:ascii="Times New Roman" w:hAnsi="Times New Roman" w:cs="Times New Roman"/>
          <w:sz w:val="24"/>
          <w:szCs w:val="24"/>
        </w:rPr>
      </w:pPr>
      <w:bookmarkStart w:id="3" w:name="_TOC_250007"/>
      <w:r>
        <w:rPr>
          <w:rFonts w:ascii="Times New Roman" w:hAnsi="Times New Roman" w:cs="Times New Roman"/>
          <w:color w:val="231F20"/>
          <w:sz w:val="24"/>
          <w:szCs w:val="24"/>
        </w:rPr>
        <w:lastRenderedPageBreak/>
        <w:t>ПЛАНИРУЕМЫЕРЕЗУЛЬТАТЫОСВОЕНИЯ</w:t>
      </w:r>
      <w:bookmarkEnd w:id="3"/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КУРСА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  <w:color w:val="231F20"/>
          <w:spacing w:val="-2"/>
          <w:w w:val="105"/>
        </w:rPr>
      </w:pPr>
      <w:r>
        <w:rPr>
          <w:rFonts w:ascii="Times New Roman" w:hAnsi="Times New Roman" w:cs="Times New Roman"/>
          <w:color w:val="231F20"/>
          <w:w w:val="105"/>
        </w:rPr>
        <w:t>Занятияврамкахпрограммынаправленынаобеспечениедостиженияобу</w:t>
      </w:r>
      <w:r>
        <w:rPr>
          <w:rFonts w:ascii="Times New Roman" w:hAnsi="Times New Roman" w:cs="Times New Roman"/>
          <w:color w:val="231F20"/>
        </w:rPr>
        <w:t>чающимися личностных, метапредметных и предметных образовательных ре</w:t>
      </w:r>
      <w:r>
        <w:rPr>
          <w:rFonts w:ascii="Times New Roman" w:hAnsi="Times New Roman" w:cs="Times New Roman"/>
          <w:color w:val="231F20"/>
          <w:spacing w:val="-2"/>
          <w:w w:val="105"/>
        </w:rPr>
        <w:t>зультатов.</w:t>
      </w:r>
    </w:p>
    <w:p w:rsidR="00B34A8B" w:rsidRDefault="00B34A8B">
      <w:pPr>
        <w:pStyle w:val="a6"/>
        <w:ind w:right="197"/>
        <w:rPr>
          <w:rFonts w:ascii="Times New Roman" w:hAnsi="Times New Roman" w:cs="Times New Roman"/>
        </w:rPr>
      </w:pPr>
    </w:p>
    <w:p w:rsidR="00B34A8B" w:rsidRDefault="001A7FCE">
      <w:pPr>
        <w:pStyle w:val="a6"/>
        <w:ind w:left="425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w w:val="105"/>
        </w:rPr>
        <w:t>ЛИЧНОСТНЫЕ</w:t>
      </w:r>
      <w:r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>Всферегражданско-патриотическоговоспитания:</w:t>
      </w:r>
      <w:r>
        <w:rPr>
          <w:rFonts w:ascii="Times New Roman" w:hAnsi="Times New Roman" w:cs="Times New Roman"/>
          <w:color w:val="231F20"/>
          <w:w w:val="105"/>
        </w:rPr>
        <w:t>становлениеценностного отношенияксвоейРодине—России;осознаниесвоейэтнокультурнойирос</w:t>
      </w:r>
      <w:r>
        <w:rPr>
          <w:rFonts w:ascii="Times New Roman" w:hAnsi="Times New Roman" w:cs="Times New Roman"/>
          <w:color w:val="231F20"/>
          <w:spacing w:val="-2"/>
          <w:w w:val="105"/>
        </w:rPr>
        <w:t xml:space="preserve">сийскойгражданскойидентичности;сопричастностькпрошлому,настоящему </w:t>
      </w:r>
      <w:r>
        <w:rPr>
          <w:rFonts w:ascii="Times New Roman" w:hAnsi="Times New Roman" w:cs="Times New Roman"/>
          <w:color w:val="231F20"/>
          <w:w w:val="105"/>
        </w:rPr>
        <w:t>ибудущемусвоейстраныиродногокрая;уважениексвоемуидругимнаро</w:t>
      </w:r>
      <w:r>
        <w:rPr>
          <w:rFonts w:ascii="Times New Roman" w:hAnsi="Times New Roman" w:cs="Times New Roman"/>
          <w:color w:val="231F20"/>
        </w:rPr>
        <w:t xml:space="preserve">дам; первоначальные представления о человеке как члене общества, о правах и </w:t>
      </w:r>
      <w:r>
        <w:rPr>
          <w:rFonts w:ascii="Times New Roman" w:hAnsi="Times New Roman" w:cs="Times New Roman"/>
          <w:color w:val="231F20"/>
          <w:w w:val="105"/>
        </w:rPr>
        <w:t>ответственности,уваженииидостоинствечеловека,онравственно-этических нормахповеденияиправилахмежличностныхотношений.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В сфере духовно-нравственного воспитания: </w:t>
      </w:r>
      <w:r>
        <w:rPr>
          <w:rFonts w:ascii="Times New Roman" w:hAnsi="Times New Roman" w:cs="Times New Roman"/>
          <w:color w:val="231F20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В сфере эстетического воспитания: </w:t>
      </w:r>
      <w:r>
        <w:rPr>
          <w:rFonts w:ascii="Times New Roman" w:hAnsi="Times New Roman" w:cs="Times New Roman"/>
          <w:color w:val="231F20"/>
        </w:rPr>
        <w:t>уважительное отношение и интерес к ху</w:t>
      </w:r>
      <w:r>
        <w:rPr>
          <w:rFonts w:ascii="Times New Roman" w:hAnsi="Times New Roman" w:cs="Times New Roman"/>
          <w:color w:val="231F20"/>
          <w:w w:val="105"/>
        </w:rPr>
        <w:t>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физического воспитания, формирования культуры здоровья и эмоционального благополучия: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соблюдение правил здорового и безопасного (для себяидругихлюдей)образажизнивокружающейсреде(втомчислеинформационной); бережное отношение к физическому и психическому здоровью.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>Всферетрудовоговоспитания:</w:t>
      </w:r>
      <w:r>
        <w:rPr>
          <w:rFonts w:ascii="Times New Roman" w:hAnsi="Times New Roman" w:cs="Times New Roman"/>
          <w:color w:val="231F20"/>
          <w:w w:val="105"/>
        </w:rPr>
        <w:t>осознаниеценноститрудавжизничеловека иобщества,ответственноепотреблениеибережноеотношениекрезультатам труда, интерес к различным профессиям.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экологического воспитания: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бережное отношение к природе; неприятиедействий,приносящихейвред.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понимания ценности научного познания: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первоначальныепредстав</w:t>
      </w:r>
      <w:r>
        <w:rPr>
          <w:rFonts w:ascii="Times New Roman" w:hAnsi="Times New Roman" w:cs="Times New Roman"/>
          <w:color w:val="231F20"/>
          <w:sz w:val="24"/>
          <w:szCs w:val="24"/>
        </w:rPr>
        <w:t>ления о научной картине мира; познавательные интересы, активность, инициа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тивность, любознательность и самостоятельность в познании.</w:t>
      </w:r>
    </w:p>
    <w:p w:rsidR="00B34A8B" w:rsidRDefault="00B34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4A8B" w:rsidRDefault="001A7FCE">
      <w:pPr>
        <w:pStyle w:val="a6"/>
        <w:ind w:left="425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spacing w:val="10"/>
        </w:rPr>
        <w:t>МЕТАПРЕДМЕТНЫЕ</w:t>
      </w:r>
      <w:r>
        <w:rPr>
          <w:rFonts w:ascii="Times New Roman" w:hAnsi="Times New Roman" w:cs="Times New Roman"/>
          <w:color w:val="231F20"/>
          <w:spacing w:val="-2"/>
        </w:rPr>
        <w:t>РЕЗУЛЬТАТЫ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познавательными универсальными учебными действиями: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классифи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цировать предложенные объекты; находить закономерности и противоречия врассматриваемыхфактах,данныхинаблюденияхнаосновепредложенного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педагогическим работником алгоритма; выявлять недостаток информации для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решенияучебной(практической)задачинаосновепредложенногоалгоритма; </w:t>
      </w:r>
      <w:r>
        <w:rPr>
          <w:rFonts w:ascii="Times New Roman" w:hAnsi="Times New Roman" w:cs="Times New Roman"/>
          <w:color w:val="231F20"/>
          <w:sz w:val="24"/>
          <w:szCs w:val="24"/>
        </w:rPr>
        <w:t>устанавливать причинно-следственные связи в ситуациях, поддающихся непо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средственномунаблюдениюилизнакомыхпоопыту,делатьвыводы;опреде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лять разрыв между реальным и желательным состоянием объекта (ситуации) на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основе предложенных педагогическим работником вопросов; формулировать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выводыиподкреплятьихдоказательстваминаосноверезультатовпроведённогонаблюдения(опыта,измерения,классификации,сравнения,исследования); прогнозировать возможное развитие процессов, событий и их последствия в аналогичных или сходных ситуациях; выбирать источник получения </w:t>
      </w:r>
      <w:r>
        <w:rPr>
          <w:rFonts w:ascii="Times New Roman" w:hAnsi="Times New Roman" w:cs="Times New Roman"/>
          <w:color w:val="231F20"/>
          <w:sz w:val="24"/>
          <w:szCs w:val="24"/>
        </w:rPr>
        <w:t>информации, согласно заданному алгоритму находить в предложенном источ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никеинформацию,представленнуювявномвиде,распознаватьдостоверную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инедостовернуюинформациюсамостоятельноилинаоснованиипредложенногопедагогическимработникомспособаеёпроверки;соблюдатьспомощью взрослых (педагогических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lastRenderedPageBreak/>
        <w:t xml:space="preserve">работников, родителей (законных представителей)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несовершеннолетнихобучающихся)правилаинформационнойбезопасности припоискеинформациивсетиИнтернет;анализироватьисоздаватьтекстовую, видео-, графическую, звуковую информацию в соответствии с учебной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задачей.</w:t>
      </w:r>
    </w:p>
    <w:p w:rsidR="00B34A8B" w:rsidRDefault="001A7FCE">
      <w:pPr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коммуникативными универсальными учебными действиями: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уважительноеотношениексобеседнику,соблюдатьправилаведениядиалога идискуссии,признаватьвозможностьсуществованияразныхточек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зрения,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руководить,выполнятьпоручения,подчиняться,ответственновыполнятьсвою часть работы; оценивать свой вклад в общий результат.</w:t>
      </w:r>
    </w:p>
    <w:p w:rsidR="00B34A8B" w:rsidRDefault="001A7FCE">
      <w:pPr>
        <w:ind w:left="141" w:right="19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планироватьдействияпорешениюучебнойзадачидляполучениярезультата;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выстраиватьпоследовательностьвыбранныхдействий;устанавливать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причины</w:t>
      </w:r>
    </w:p>
    <w:p w:rsidR="00B34A8B" w:rsidRDefault="001A7FCE">
      <w:pPr>
        <w:pStyle w:val="a6"/>
        <w:ind w:right="19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w w:val="105"/>
        </w:rPr>
        <w:t>успеха/неудачучебнойдеятельности;корректироватьсвоиучебныедействия для преодоления ошибок.</w:t>
      </w:r>
    </w:p>
    <w:p w:rsidR="00B34A8B" w:rsidRDefault="00B34A8B">
      <w:pPr>
        <w:pStyle w:val="a6"/>
        <w:rPr>
          <w:rFonts w:ascii="Times New Roman" w:hAnsi="Times New Roman" w:cs="Times New Roman"/>
        </w:rPr>
      </w:pPr>
    </w:p>
    <w:p w:rsidR="00B34A8B" w:rsidRDefault="001A7FCE">
      <w:pPr>
        <w:pStyle w:val="a6"/>
        <w:ind w:left="425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w w:val="105"/>
        </w:rPr>
        <w:t>ПРЕДМЕТНЫЕ</w:t>
      </w:r>
      <w:r>
        <w:rPr>
          <w:rFonts w:ascii="Times New Roman" w:hAnsi="Times New Roman" w:cs="Times New Roman"/>
          <w:color w:val="231F20"/>
          <w:spacing w:val="-2"/>
          <w:w w:val="110"/>
        </w:rPr>
        <w:t>РЕЗУЛЬТАТЫ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rFonts w:ascii="Times New Roman" w:hAnsi="Times New Roman" w:cs="Times New Roman"/>
          <w:color w:val="231F20"/>
        </w:rPr>
        <w:t>предметных областей, к которым имеет отношение содержание курса внеуроч</w:t>
      </w:r>
      <w:r>
        <w:rPr>
          <w:rFonts w:ascii="Times New Roman" w:hAnsi="Times New Roman" w:cs="Times New Roman"/>
          <w:color w:val="231F20"/>
          <w:w w:val="105"/>
        </w:rPr>
        <w:t>ной деятельности «Разговоры о важном».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Русский язык: </w:t>
      </w:r>
      <w:r>
        <w:rPr>
          <w:rFonts w:ascii="Times New Roman" w:hAnsi="Times New Roman" w:cs="Times New Roman"/>
          <w:color w:val="231F20"/>
        </w:rPr>
        <w:t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письменнойречикакпоказателяобщейкультурычеловека;овладениеосновными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Литературное чтение: </w:t>
      </w:r>
      <w:r>
        <w:rPr>
          <w:rFonts w:ascii="Times New Roman" w:hAnsi="Times New Roman" w:cs="Times New Roman"/>
          <w:color w:val="231F20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</w:t>
      </w:r>
      <w:r>
        <w:rPr>
          <w:rFonts w:ascii="Times New Roman" w:hAnsi="Times New Roman" w:cs="Times New Roman"/>
          <w:color w:val="231F20"/>
          <w:spacing w:val="-2"/>
          <w:w w:val="105"/>
        </w:rPr>
        <w:t>зиижанровхудожественныхпроизведенийипроизведенийустногонародно</w:t>
      </w:r>
      <w:r>
        <w:rPr>
          <w:rFonts w:ascii="Times New Roman" w:hAnsi="Times New Roman" w:cs="Times New Roman"/>
          <w:color w:val="231F20"/>
          <w:w w:val="105"/>
        </w:rPr>
        <w:t xml:space="preserve">готворчества;овладениеэлементарнымиумениямианализаиинтерпретации </w:t>
      </w:r>
      <w:r>
        <w:rPr>
          <w:rFonts w:ascii="Times New Roman" w:hAnsi="Times New Roman" w:cs="Times New Roman"/>
          <w:color w:val="231F20"/>
          <w:spacing w:val="-2"/>
          <w:w w:val="105"/>
        </w:rPr>
        <w:t>текста.</w:t>
      </w:r>
    </w:p>
    <w:p w:rsidR="00B34A8B" w:rsidRDefault="001A7FCE">
      <w:pPr>
        <w:ind w:left="141" w:right="19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Иностранный язык: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знакомство представителей других стран с культурой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России.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 xml:space="preserve">Математика и информатика: </w:t>
      </w:r>
      <w:r>
        <w:rPr>
          <w:rFonts w:ascii="Times New Roman" w:hAnsi="Times New Roman" w:cs="Times New Roman"/>
          <w:color w:val="231F20"/>
          <w:w w:val="105"/>
        </w:rPr>
        <w:t>развитиелогическогомышления;приобрете</w:t>
      </w:r>
      <w:r>
        <w:rPr>
          <w:rFonts w:ascii="Times New Roman" w:hAnsi="Times New Roman" w:cs="Times New Roman"/>
          <w:color w:val="231F20"/>
        </w:rPr>
        <w:t xml:space="preserve">ние опыта работы с информацией, представленной в графической и текстовой форме,развитиеуменийизвлекать,анализировать,использоватьинформацию </w:t>
      </w:r>
      <w:r>
        <w:rPr>
          <w:rFonts w:ascii="Times New Roman" w:hAnsi="Times New Roman" w:cs="Times New Roman"/>
          <w:color w:val="231F20"/>
          <w:w w:val="105"/>
        </w:rPr>
        <w:t>и делать выводы.</w:t>
      </w:r>
    </w:p>
    <w:p w:rsidR="00B34A8B" w:rsidRDefault="001A7FCE">
      <w:pPr>
        <w:pStyle w:val="a6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Окружающий мир: </w:t>
      </w:r>
      <w:r>
        <w:rPr>
          <w:rFonts w:ascii="Times New Roman" w:hAnsi="Times New Roman" w:cs="Times New Roman"/>
          <w:color w:val="231F20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достопримечательностяхстолицыРоссиииродногокрая,наиболеезначимыхобъектах всемирного </w:t>
      </w:r>
      <w:r>
        <w:rPr>
          <w:rFonts w:ascii="Times New Roman" w:hAnsi="Times New Roman" w:cs="Times New Roman"/>
          <w:color w:val="231F20"/>
        </w:rPr>
        <w:lastRenderedPageBreak/>
        <w:t>культурного и природного наследия в России, важнейших для страныиличности событиях и фактах прошлого и настоящего России,основныхправахиобязанностяхгражданинаРоссийскойФедерации;развитиеуменийописывать,сравниватьигруппироватьизученные природныеобъектыиявления,выделяяихсущественныепризнакии отношения между объектами и явлениями; понимание простейших причинно- следственныхсвязейвокружающеммире(втомчисленаматериалео природе и культуре родного края); приобретение базовых умений работы с доступнойинформацией(текстовой,графической,аудиовизуальной)о природе и обществе, безопасного использования электронных ресурсов образовательнойорганизацииисетиИнтернет,полученияинформациииз</w:t>
      </w:r>
      <w:r>
        <w:rPr>
          <w:rFonts w:ascii="Times New Roman" w:hAnsi="Times New Roman" w:cs="Times New Roman"/>
          <w:color w:val="231F20"/>
          <w:w w:val="105"/>
        </w:rPr>
        <w:t xml:space="preserve">источников в современной информационной среде; формированиенавыков здорового и безопасного образа жизни на основе выполнения правил </w:t>
      </w:r>
      <w:r>
        <w:rPr>
          <w:rFonts w:ascii="Times New Roman" w:hAnsi="Times New Roman" w:cs="Times New Roman"/>
          <w:color w:val="231F20"/>
          <w:spacing w:val="-2"/>
          <w:w w:val="105"/>
        </w:rPr>
        <w:t xml:space="preserve">безопасногоповедениявокружающейсреде,втомчислезнанийонебезопасностиразглашенияличнойифинансовойинформацииприобщениислюдьми </w:t>
      </w:r>
      <w:r>
        <w:rPr>
          <w:rFonts w:ascii="Times New Roman" w:hAnsi="Times New Roman" w:cs="Times New Roman"/>
          <w:color w:val="231F20"/>
          <w:w w:val="105"/>
        </w:rPr>
        <w:t>внесемьи,всетиИнтернет,иопытасоблюденияправилбезопасногоповеде</w:t>
      </w:r>
      <w:r>
        <w:rPr>
          <w:rFonts w:ascii="Times New Roman" w:hAnsi="Times New Roman" w:cs="Times New Roman"/>
          <w:color w:val="231F20"/>
        </w:rPr>
        <w:t xml:space="preserve">ния при использовании личных финансов; приобретение опыта положительногоэмоционально-ценностногоотношениякприроде,стремлениядействовать </w:t>
      </w:r>
      <w:r>
        <w:rPr>
          <w:rFonts w:ascii="Times New Roman" w:hAnsi="Times New Roman" w:cs="Times New Roman"/>
          <w:color w:val="231F20"/>
          <w:w w:val="105"/>
        </w:rPr>
        <w:t>в окружающей среде в соответствии с экологическими нормами поведения.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 xml:space="preserve">Основы религиозных культур и светской этики: </w:t>
      </w:r>
      <w:r>
        <w:rPr>
          <w:rFonts w:ascii="Times New Roman" w:hAnsi="Times New Roman" w:cs="Times New Roman"/>
          <w:color w:val="231F20"/>
          <w:w w:val="105"/>
        </w:rPr>
        <w:t xml:space="preserve">понимание необходимости нравственного совершенствования, духовного развития, роли в этом личных </w:t>
      </w:r>
      <w:r>
        <w:rPr>
          <w:rFonts w:ascii="Times New Roman" w:hAnsi="Times New Roman" w:cs="Times New Roman"/>
          <w:color w:val="231F20"/>
        </w:rPr>
        <w:t>усилий человека; развитие умений анализировать и давать нравственную оценку поступкам, отвечать за них, проявлять готовность к сознательному самоогра</w:t>
      </w:r>
      <w:r>
        <w:rPr>
          <w:rFonts w:ascii="Times New Roman" w:hAnsi="Times New Roman" w:cs="Times New Roman"/>
          <w:color w:val="231F20"/>
          <w:w w:val="105"/>
        </w:rPr>
        <w:t xml:space="preserve">ничениювповедении;построениесужденийоценочногохарактера,раскрывающихзначениенравственности,верыкакрегуляторовповедениячеловека вобществеиусловийдуховно-нравственногоразвитияличности;понимание </w:t>
      </w:r>
      <w:r>
        <w:rPr>
          <w:rFonts w:ascii="Times New Roman" w:hAnsi="Times New Roman" w:cs="Times New Roman"/>
          <w:color w:val="231F20"/>
        </w:rPr>
        <w:t>ценностисемьи;овладениенавыкамиобщенияслюдьмиразноговероисповеда</w:t>
      </w:r>
      <w:r>
        <w:rPr>
          <w:rFonts w:ascii="Times New Roman" w:hAnsi="Times New Roman" w:cs="Times New Roman"/>
          <w:color w:val="231F20"/>
          <w:spacing w:val="-2"/>
          <w:w w:val="105"/>
        </w:rPr>
        <w:t xml:space="preserve">ния,осознание,чтооскорблениепредставителейдругойверыестьнарушение нравственныхнормповедениявобществе;пониманиеценностичеловеческой </w:t>
      </w:r>
      <w:r>
        <w:rPr>
          <w:rFonts w:ascii="Times New Roman" w:hAnsi="Times New Roman" w:cs="Times New Roman"/>
          <w:color w:val="231F20"/>
          <w:w w:val="105"/>
        </w:rPr>
        <w:t xml:space="preserve">жизни,человеческогодостоинства,честноготрудалюдейнаблагочеловека, </w:t>
      </w:r>
      <w:r>
        <w:rPr>
          <w:rFonts w:ascii="Times New Roman" w:hAnsi="Times New Roman" w:cs="Times New Roman"/>
          <w:color w:val="231F20"/>
        </w:rPr>
        <w:t>общества; формирование умений объяснять значение слов «милосердие», «со- страдание», «прощение», «дружелюбие», находить образы, приводить приме</w:t>
      </w:r>
      <w:r>
        <w:rPr>
          <w:rFonts w:ascii="Times New Roman" w:hAnsi="Times New Roman" w:cs="Times New Roman"/>
          <w:color w:val="231F20"/>
          <w:w w:val="105"/>
        </w:rPr>
        <w:t xml:space="preserve">ры проявления любви к ближнему, милосердия и сострадания в религиозной культуре,историиРоссии,современнойжизни,открытостьксотрудничеству, готовностьоказыватьпомощь;осуждениелюбыхслучаевунижениячеловеческогодостоинства,знаниеобщепринятыхвроссийскомобщественорммора- ли,отношенийиповедениялюдей,основанныхнароссийскихтрадиционных </w:t>
      </w:r>
      <w:r>
        <w:rPr>
          <w:rFonts w:ascii="Times New Roman" w:hAnsi="Times New Roman" w:cs="Times New Roman"/>
          <w:color w:val="231F20"/>
        </w:rPr>
        <w:t>духовных ценностях, конституционных правах, свободах и обязанностях граж</w:t>
      </w:r>
      <w:r>
        <w:rPr>
          <w:rFonts w:ascii="Times New Roman" w:hAnsi="Times New Roman" w:cs="Times New Roman"/>
          <w:color w:val="231F20"/>
          <w:spacing w:val="-2"/>
          <w:w w:val="105"/>
        </w:rPr>
        <w:t>данина.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</w:rPr>
        <w:t xml:space="preserve">Изобразительное искусство: </w:t>
      </w:r>
      <w:r>
        <w:rPr>
          <w:rFonts w:ascii="Times New Roman" w:hAnsi="Times New Roman" w:cs="Times New Roman"/>
          <w:color w:val="231F20"/>
        </w:rPr>
        <w:t xml:space="preserve">выполнение творческих работ с использованием </w:t>
      </w:r>
      <w:r>
        <w:rPr>
          <w:rFonts w:ascii="Times New Roman" w:hAnsi="Times New Roman" w:cs="Times New Roman"/>
          <w:color w:val="231F20"/>
          <w:spacing w:val="-2"/>
          <w:w w:val="105"/>
        </w:rPr>
        <w:t>различныхматериаловисредствхудожественнойвыразительностиизобрази</w:t>
      </w:r>
      <w:r>
        <w:rPr>
          <w:rFonts w:ascii="Times New Roman" w:hAnsi="Times New Roman" w:cs="Times New Roman"/>
          <w:color w:val="231F20"/>
          <w:w w:val="105"/>
        </w:rPr>
        <w:t xml:space="preserve">тельногоискусства;умениехарактеризоватьвидыижанрыизобразительного </w:t>
      </w:r>
      <w:r>
        <w:rPr>
          <w:rFonts w:ascii="Times New Roman" w:hAnsi="Times New Roman" w:cs="Times New Roman"/>
          <w:color w:val="231F20"/>
          <w:spacing w:val="-2"/>
          <w:w w:val="105"/>
        </w:rPr>
        <w:t>искусства;умениехарактеризоватьотличительныеособенностихудожествен</w:t>
      </w:r>
      <w:r>
        <w:rPr>
          <w:rFonts w:ascii="Times New Roman" w:hAnsi="Times New Roman" w:cs="Times New Roman"/>
          <w:color w:val="231F20"/>
          <w:w w:val="105"/>
        </w:rPr>
        <w:t>ных промыслов России.</w:t>
      </w:r>
    </w:p>
    <w:p w:rsidR="00B34A8B" w:rsidRDefault="001A7FCE">
      <w:pPr>
        <w:pStyle w:val="a6"/>
        <w:ind w:left="42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>Музыка:</w:t>
      </w:r>
      <w:r>
        <w:rPr>
          <w:rFonts w:ascii="Times New Roman" w:hAnsi="Times New Roman" w:cs="Times New Roman"/>
          <w:color w:val="231F20"/>
          <w:w w:val="105"/>
        </w:rPr>
        <w:t>знаниеосновныхжанровнароднойипрофессиональной</w:t>
      </w:r>
      <w:r>
        <w:rPr>
          <w:rFonts w:ascii="Times New Roman" w:hAnsi="Times New Roman" w:cs="Times New Roman"/>
          <w:color w:val="231F20"/>
          <w:spacing w:val="-2"/>
          <w:w w:val="105"/>
        </w:rPr>
        <w:t>музыки.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231F20"/>
          <w:w w:val="105"/>
        </w:rPr>
        <w:t>Труд(технология):</w:t>
      </w:r>
      <w:r>
        <w:rPr>
          <w:rFonts w:ascii="Times New Roman" w:hAnsi="Times New Roman" w:cs="Times New Roman"/>
          <w:color w:val="231F20"/>
          <w:w w:val="105"/>
        </w:rPr>
        <w:t>формированиеобщихпредставленийомирепрофессий, значениитрудавжизничеловекаиобщества,многообразиипредметовматериальной культуры.</w:t>
      </w:r>
    </w:p>
    <w:p w:rsidR="00B34A8B" w:rsidRDefault="001A7FCE">
      <w:pPr>
        <w:pStyle w:val="a6"/>
        <w:ind w:right="197"/>
        <w:rPr>
          <w:rFonts w:ascii="Times New Roman" w:hAnsi="Times New Roman" w:cs="Times New Roman"/>
        </w:rPr>
        <w:sectPr w:rsidR="00B34A8B">
          <w:footerReference w:type="default" r:id="rId7"/>
          <w:pgSz w:w="11906" w:h="16838"/>
          <w:pgMar w:top="900" w:right="708" w:bottom="900" w:left="992" w:header="0" w:footer="715" w:gutter="0"/>
          <w:cols w:space="720"/>
          <w:formProt w:val="0"/>
          <w:docGrid w:linePitch="100" w:charSpace="8192"/>
        </w:sectPr>
      </w:pPr>
      <w:r>
        <w:rPr>
          <w:rFonts w:ascii="Times New Roman" w:hAnsi="Times New Roman" w:cs="Times New Roman"/>
          <w:i/>
          <w:color w:val="231F20"/>
          <w:w w:val="105"/>
        </w:rPr>
        <w:t xml:space="preserve">Физическая культура: </w:t>
      </w:r>
      <w:r>
        <w:rPr>
          <w:rFonts w:ascii="Times New Roman" w:hAnsi="Times New Roman" w:cs="Times New Roman"/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упражнениях;развитиеумениявзаимодействоватьсосверстникамивигровых заданияхиигровойдеятельности,соблюдаяправилачестнойигры.</w:t>
      </w:r>
    </w:p>
    <w:p w:rsidR="00B34A8B" w:rsidRDefault="001A7FCE">
      <w:pPr>
        <w:pStyle w:val="11"/>
        <w:spacing w:before="0"/>
        <w:ind w:left="12" w:firstLine="283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_250003"/>
      <w:r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lastRenderedPageBreak/>
        <w:t>ТЕМАТИЧЕСКОЕ</w:t>
      </w:r>
      <w:bookmarkEnd w:id="4"/>
      <w:r w:rsidR="00142014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ПЛАНИРОВАНИЕ</w:t>
      </w:r>
    </w:p>
    <w:tbl>
      <w:tblPr>
        <w:tblStyle w:val="TableNormal"/>
        <w:tblW w:w="15389" w:type="dxa"/>
        <w:tblInd w:w="22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69"/>
        <w:gridCol w:w="7697"/>
        <w:gridCol w:w="2428"/>
        <w:gridCol w:w="4595"/>
      </w:tblGrid>
      <w:tr w:rsidR="00B34A8B">
        <w:trPr>
          <w:trHeight w:val="225"/>
        </w:trPr>
        <w:tc>
          <w:tcPr>
            <w:tcW w:w="6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left="126" w:right="108" w:firstLine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№</w:t>
            </w:r>
          </w:p>
        </w:tc>
        <w:tc>
          <w:tcPr>
            <w:tcW w:w="76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left="767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Темы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24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left="427" w:hanging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</w:p>
        </w:tc>
        <w:tc>
          <w:tcPr>
            <w:tcW w:w="45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left="64" w:right="55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Электронные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B34A8B">
        <w:trPr>
          <w:trHeight w:val="213"/>
        </w:trPr>
        <w:tc>
          <w:tcPr>
            <w:tcW w:w="6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76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Зачем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человеку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учиться?</w:t>
            </w:r>
          </w:p>
        </w:tc>
        <w:tc>
          <w:tcPr>
            <w:tcW w:w="24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251"/>
        </w:trPr>
        <w:tc>
          <w:tcPr>
            <w:tcW w:w="6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2</w:t>
            </w:r>
          </w:p>
        </w:tc>
        <w:tc>
          <w:tcPr>
            <w:tcW w:w="76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Русский язык в эпоху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цифровых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технологий</w:t>
            </w:r>
          </w:p>
        </w:tc>
        <w:tc>
          <w:tcPr>
            <w:tcW w:w="24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3</w:t>
            </w:r>
          </w:p>
        </w:tc>
        <w:tc>
          <w:tcPr>
            <w:tcW w:w="76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Цифровой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суверенитет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</w:p>
        </w:tc>
        <w:tc>
          <w:tcPr>
            <w:tcW w:w="24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Мирный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атом.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День работника атомной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промышленности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5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2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 творчестве. Ко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музыки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6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5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Что такое уважение?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Ко Дню учителя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7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Как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понять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друг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друга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разным поколениям?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8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 городах России. Ко Дню народного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единства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9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Общество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безграничных возможностей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95"/>
                <w:sz w:val="24"/>
                <w:szCs w:val="24"/>
              </w:rPr>
              <w:t>10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5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Селекция и генетика.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 170-летию И.В.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Мичурина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65"/>
                <w:sz w:val="24"/>
                <w:szCs w:val="24"/>
              </w:rPr>
              <w:t>11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решать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конфликты и справляться с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трудностями.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психолога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12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Профессия—жизнь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спасать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13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14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Россия — страна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победителей.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Героев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Отечества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1E1F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15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Закон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справедливость.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Конституции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16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Совесть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внутри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нас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17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18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Как создают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мультфильмы?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Мультипликация,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анимация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90"/>
                <w:sz w:val="24"/>
                <w:szCs w:val="24"/>
              </w:rPr>
              <w:t>19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Музейноедело.170лет </w:t>
            </w:r>
            <w:r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Третьяковской</w:t>
            </w:r>
            <w:r w:rsidR="00142014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галерее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создавать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свой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бизнес?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21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Есть ли у знания границы?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науки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22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Слушать,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слышать и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договариваться.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Кто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такие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дипломаты?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23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Герой с соседнего двора. Региональный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урок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защитника Отечества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24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наставника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25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Всемирный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день</w:t>
            </w:r>
            <w:r w:rsidR="0014201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поэзии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26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Большой. За кулисами. 250 лет Большому театруи150летСоюзу театральных деятелей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27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0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>Как</w:t>
            </w:r>
            <w:r w:rsidR="00142014"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  <w:w w:val="110"/>
                <w:sz w:val="24"/>
                <w:szCs w:val="24"/>
              </w:rPr>
              <w:t xml:space="preserve">справляться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с волнением?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28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65лет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триумфа.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Дню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космонавтики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29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Как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мусор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получает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«вторую жизнь»?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Технологии переработки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значит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работать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команде? Сила команды.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 Дню труда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42014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w w:val="85"/>
                <w:sz w:val="24"/>
                <w:szCs w:val="24"/>
              </w:rPr>
              <w:t>31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4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Песни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войне.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</w:t>
            </w:r>
            <w:r w:rsidR="00142014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Дню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Победы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42014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014">
              <w:rPr>
                <w:rFonts w:ascii="Times New Roman" w:hAnsi="Times New Roman" w:cs="Times New Roman"/>
                <w:sz w:val="24"/>
                <w:szCs w:val="24"/>
              </w:rPr>
              <w:t>Разговоры о важном. рф</w:t>
            </w:r>
          </w:p>
        </w:tc>
      </w:tr>
      <w:tr w:rsidR="00B34A8B">
        <w:trPr>
          <w:trHeight w:val="177"/>
        </w:trPr>
        <w:tc>
          <w:tcPr>
            <w:tcW w:w="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>32</w:t>
            </w:r>
          </w:p>
        </w:tc>
        <w:tc>
          <w:tcPr>
            <w:tcW w:w="769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4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Ценности,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которые</w:t>
            </w:r>
            <w:r w:rsidR="00142014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>нас объединяют</w:t>
            </w:r>
          </w:p>
        </w:tc>
        <w:tc>
          <w:tcPr>
            <w:tcW w:w="242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A7FCE">
            <w:pPr>
              <w:pStyle w:val="TableParagraph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5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34A8B" w:rsidRDefault="00142014">
            <w:pPr>
              <w:pStyle w:val="TableParagraph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014">
              <w:rPr>
                <w:rFonts w:ascii="Times New Roman" w:hAnsi="Times New Roman" w:cs="Times New Roman"/>
                <w:sz w:val="24"/>
                <w:szCs w:val="24"/>
              </w:rPr>
              <w:t>Разговоры о важном. рф</w:t>
            </w:r>
          </w:p>
        </w:tc>
      </w:tr>
    </w:tbl>
    <w:p w:rsidR="00B34A8B" w:rsidRDefault="00B34A8B">
      <w:pPr>
        <w:sectPr w:rsidR="00B34A8B">
          <w:footerReference w:type="default" r:id="rId8"/>
          <w:pgSz w:w="16838" w:h="11906" w:orient="landscape"/>
          <w:pgMar w:top="600" w:right="708" w:bottom="280" w:left="708" w:header="0" w:footer="0" w:gutter="0"/>
          <w:cols w:space="720"/>
          <w:formProt w:val="0"/>
          <w:docGrid w:linePitch="100" w:charSpace="8192"/>
        </w:sectPr>
      </w:pPr>
    </w:p>
    <w:p w:rsidR="00B34A8B" w:rsidRDefault="00B34A8B" w:rsidP="00142014">
      <w:pPr>
        <w:pStyle w:val="TableParagraph"/>
        <w:rPr>
          <w:rFonts w:ascii="Times New Roman" w:hAnsi="Times New Roman" w:cs="Times New Roman"/>
          <w:sz w:val="24"/>
          <w:szCs w:val="24"/>
        </w:rPr>
      </w:pPr>
    </w:p>
    <w:sectPr w:rsidR="00B34A8B" w:rsidSect="00B34A8B">
      <w:footerReference w:type="default" r:id="rId9"/>
      <w:pgSz w:w="16838" w:h="11906" w:orient="landscape"/>
      <w:pgMar w:top="700" w:right="708" w:bottom="280" w:left="708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970" w:rsidRDefault="00434970" w:rsidP="00B34A8B">
      <w:r>
        <w:separator/>
      </w:r>
    </w:p>
  </w:endnote>
  <w:endnote w:type="continuationSeparator" w:id="0">
    <w:p w:rsidR="00434970" w:rsidRDefault="00434970" w:rsidP="00B3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8B" w:rsidRDefault="00B34A8B">
    <w:pPr>
      <w:pStyle w:val="a6"/>
      <w:spacing w:line="9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8B" w:rsidRDefault="00B34A8B">
    <w:pPr>
      <w:pStyle w:val="a6"/>
      <w:spacing w:line="9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8B" w:rsidRDefault="00B34A8B">
    <w:pPr>
      <w:pStyle w:val="a6"/>
      <w:spacing w:line="9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970" w:rsidRDefault="00434970" w:rsidP="00B34A8B">
      <w:r>
        <w:separator/>
      </w:r>
    </w:p>
  </w:footnote>
  <w:footnote w:type="continuationSeparator" w:id="0">
    <w:p w:rsidR="00434970" w:rsidRDefault="00434970" w:rsidP="00B34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A8B"/>
    <w:rsid w:val="000C2116"/>
    <w:rsid w:val="00142014"/>
    <w:rsid w:val="001A7FCE"/>
    <w:rsid w:val="001E5834"/>
    <w:rsid w:val="00434970"/>
    <w:rsid w:val="00715AE3"/>
    <w:rsid w:val="00B3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0E41"/>
    <w:pPr>
      <w:widowControl w:val="0"/>
    </w:pPr>
    <w:rPr>
      <w:rFonts w:ascii="Lucida Sans Unicode" w:eastAsia="Lucida Sans Unicode" w:hAnsi="Lucida Sans Unicode" w:cs="Lucida Sans Unicode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790E41"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90E41"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563B71"/>
    <w:rPr>
      <w:rFonts w:ascii="Lucida Sans Unicode" w:eastAsia="Lucida Sans Unicode" w:hAnsi="Lucida Sans Unicode" w:cs="Lucida Sans Unicode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563B71"/>
    <w:rPr>
      <w:rFonts w:ascii="Lucida Sans Unicode" w:eastAsia="Lucida Sans Unicode" w:hAnsi="Lucida Sans Unicode" w:cs="Lucida Sans Unicode"/>
      <w:lang w:val="ru-RU"/>
    </w:rPr>
  </w:style>
  <w:style w:type="paragraph" w:customStyle="1" w:styleId="a5">
    <w:name w:val="Заголовок"/>
    <w:basedOn w:val="a"/>
    <w:next w:val="a6"/>
    <w:qFormat/>
    <w:rsid w:val="00790E4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uiPriority w:val="1"/>
    <w:qFormat/>
    <w:rsid w:val="00790E41"/>
    <w:pPr>
      <w:ind w:left="141" w:firstLine="283"/>
      <w:jc w:val="both"/>
    </w:pPr>
    <w:rPr>
      <w:sz w:val="24"/>
      <w:szCs w:val="24"/>
    </w:rPr>
  </w:style>
  <w:style w:type="paragraph" w:styleId="a7">
    <w:name w:val="List"/>
    <w:basedOn w:val="a6"/>
    <w:rsid w:val="00790E41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790E4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790E41"/>
    <w:pPr>
      <w:suppressLineNumbers/>
    </w:pPr>
    <w:rPr>
      <w:rFonts w:ascii="PT Astra Serif" w:hAnsi="PT Astra Serif" w:cs="Noto Sans Devanagari"/>
    </w:rPr>
  </w:style>
  <w:style w:type="paragraph" w:customStyle="1" w:styleId="110">
    <w:name w:val="Оглавление 11"/>
    <w:basedOn w:val="a"/>
    <w:uiPriority w:val="1"/>
    <w:qFormat/>
    <w:rsid w:val="00790E41"/>
    <w:pPr>
      <w:spacing w:before="86"/>
      <w:ind w:left="141"/>
    </w:pPr>
    <w:rPr>
      <w:sz w:val="24"/>
      <w:szCs w:val="24"/>
    </w:rPr>
  </w:style>
  <w:style w:type="paragraph" w:customStyle="1" w:styleId="210">
    <w:name w:val="Оглавление 21"/>
    <w:basedOn w:val="a"/>
    <w:uiPriority w:val="1"/>
    <w:qFormat/>
    <w:rsid w:val="00790E41"/>
    <w:pPr>
      <w:spacing w:before="86"/>
      <w:ind w:left="141"/>
    </w:pPr>
    <w:rPr>
      <w:sz w:val="24"/>
      <w:szCs w:val="24"/>
    </w:rPr>
  </w:style>
  <w:style w:type="paragraph" w:styleId="a9">
    <w:name w:val="Title"/>
    <w:basedOn w:val="a"/>
    <w:uiPriority w:val="1"/>
    <w:qFormat/>
    <w:rsid w:val="00790E41"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a">
    <w:name w:val="List Paragraph"/>
    <w:basedOn w:val="a"/>
    <w:uiPriority w:val="1"/>
    <w:qFormat/>
    <w:rsid w:val="00790E41"/>
    <w:pPr>
      <w:ind w:left="689" w:hanging="264"/>
    </w:pPr>
  </w:style>
  <w:style w:type="paragraph" w:customStyle="1" w:styleId="TableParagraph">
    <w:name w:val="Table Paragraph"/>
    <w:basedOn w:val="a"/>
    <w:uiPriority w:val="1"/>
    <w:qFormat/>
    <w:rsid w:val="00790E41"/>
  </w:style>
  <w:style w:type="paragraph" w:customStyle="1" w:styleId="ab">
    <w:name w:val="Верхний и нижний колонтитулы"/>
    <w:basedOn w:val="a"/>
    <w:qFormat/>
    <w:rsid w:val="00790E41"/>
  </w:style>
  <w:style w:type="paragraph" w:customStyle="1" w:styleId="10">
    <w:name w:val="Верхний колонтитул1"/>
    <w:basedOn w:val="a"/>
    <w:uiPriority w:val="99"/>
    <w:unhideWhenUsed/>
    <w:rsid w:val="00563B71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uiPriority w:val="99"/>
    <w:unhideWhenUsed/>
    <w:rsid w:val="00563B71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  <w:rsid w:val="00790E41"/>
  </w:style>
  <w:style w:type="paragraph" w:customStyle="1" w:styleId="ad">
    <w:name w:val="Содержимое таблицы"/>
    <w:basedOn w:val="a"/>
    <w:qFormat/>
    <w:rsid w:val="00790E41"/>
    <w:pPr>
      <w:suppressLineNumbers/>
    </w:pPr>
  </w:style>
  <w:style w:type="paragraph" w:customStyle="1" w:styleId="ae">
    <w:name w:val="Заголовок таблицы"/>
    <w:basedOn w:val="ad"/>
    <w:qFormat/>
    <w:rsid w:val="00790E41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90E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3595</Words>
  <Characters>20497</Characters>
  <Application>Microsoft Office Word</Application>
  <DocSecurity>0</DocSecurity>
  <Lines>170</Lines>
  <Paragraphs>48</Paragraphs>
  <ScaleCrop>false</ScaleCrop>
  <Company>Grizli777</Company>
  <LinksUpToDate>false</LinksUpToDate>
  <CharactersWithSpaces>24044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Chuprunov</dc:creator>
  <dc:description/>
  <cp:lastModifiedBy>Пользователь Windows</cp:lastModifiedBy>
  <cp:revision>13</cp:revision>
  <dcterms:created xsi:type="dcterms:W3CDTF">2025-08-26T18:25:00Z</dcterms:created>
  <dcterms:modified xsi:type="dcterms:W3CDTF">2025-09-30T04:18:00Z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Created">
    <vt:filetime>2025-08-25T00:00:00Z</vt:filetime>
  </property>
  <property fmtid="{D5CDD505-2E9C-101B-9397-08002B2CF9AE}" pid="5" name="Creator">
    <vt:lpwstr>Adobe InDesign CS6 (Windows)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2025-08-26T00:00:00Z</vt:filetime>
  </property>
  <property fmtid="{D5CDD505-2E9C-101B-9397-08002B2CF9AE}" pid="9" name="LinksUpToDate">
    <vt:bool>false</vt:bool>
  </property>
  <property fmtid="{D5CDD505-2E9C-101B-9397-08002B2CF9AE}" pid="10" name="Producer">
    <vt:lpwstr>Adobe PDF Library 10.0.1</vt:lpwstr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